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39" w:rsidRDefault="00B2291D" w:rsidP="002F35AD">
      <w:pPr>
        <w:pStyle w:val="Cmsor1"/>
        <w:rPr>
          <w:sz w:val="20"/>
        </w:rPr>
      </w:pPr>
      <w:r>
        <w:rPr>
          <w:noProof/>
          <w:lang w:eastAsia="hu-HU"/>
        </w:rPr>
        <w:drawing>
          <wp:inline distT="0" distB="0" distL="0" distR="0">
            <wp:extent cx="762000" cy="8858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00E">
        <w:rPr>
          <w:noProof/>
          <w:lang w:val="sk-SK" w:eastAsia="hu-HU"/>
        </w:rPr>
        <w:t xml:space="preserve">                         </w:t>
      </w:r>
      <w:r w:rsidR="002F35AD">
        <w:rPr>
          <w:noProof/>
          <w:lang w:val="sk-SK" w:eastAsia="hu-HU"/>
        </w:rPr>
        <w:t xml:space="preserve">  </w:t>
      </w:r>
      <w:r w:rsidR="00EF217F">
        <w:rPr>
          <w:noProof/>
          <w:lang w:val="sk-SK" w:eastAsia="hu-HU"/>
        </w:rPr>
        <w:t xml:space="preserve">         </w:t>
      </w:r>
      <w:r w:rsidR="000572CA">
        <w:rPr>
          <w:noProof/>
          <w:lang w:val="sk-SK" w:eastAsia="hu-HU"/>
        </w:rPr>
        <w:t xml:space="preserve"> </w:t>
      </w:r>
      <w:r w:rsidR="002F35AD" w:rsidRPr="002F35AD">
        <w:rPr>
          <w:rFonts w:ascii="Times New Roman" w:hAnsi="Times New Roman" w:cs="Times New Roman"/>
          <w:noProof/>
          <w:color w:val="auto"/>
          <w:sz w:val="36"/>
          <w:lang w:val="sk-SK" w:eastAsia="hu-HU"/>
        </w:rPr>
        <w:t xml:space="preserve">Obec </w:t>
      </w:r>
      <w:r w:rsidR="000572CA">
        <w:rPr>
          <w:rFonts w:ascii="Times New Roman" w:hAnsi="Times New Roman" w:cs="Times New Roman"/>
          <w:noProof/>
          <w:color w:val="auto"/>
          <w:sz w:val="36"/>
          <w:lang w:val="sk-SK" w:eastAsia="hu-HU"/>
        </w:rPr>
        <w:t>Bíňa</w:t>
      </w:r>
      <w:r w:rsidR="002F35AD">
        <w:rPr>
          <w:rFonts w:ascii="Times New Roman" w:hAnsi="Times New Roman" w:cs="Times New Roman"/>
          <w:noProof/>
          <w:color w:val="auto"/>
          <w:lang w:val="sk-SK" w:eastAsia="hu-HU"/>
        </w:rPr>
        <w:br/>
        <w:t xml:space="preserve">  </w:t>
      </w:r>
      <w:r w:rsidR="002F35AD">
        <w:rPr>
          <w:noProof/>
          <w:lang w:val="sk-SK" w:eastAsia="hu-HU"/>
        </w:rPr>
        <w:br/>
        <w:t xml:space="preserve">                                </w:t>
      </w:r>
      <w:r w:rsidR="0013600E">
        <w:rPr>
          <w:noProof/>
          <w:lang w:val="sk-SK" w:eastAsia="hu-HU"/>
        </w:rPr>
        <w:t xml:space="preserve"> </w:t>
      </w:r>
      <w:r w:rsidR="002F35AD">
        <w:rPr>
          <w:noProof/>
          <w:lang w:val="sk-SK" w:eastAsia="hu-HU"/>
        </w:rPr>
        <w:t xml:space="preserve"> </w:t>
      </w:r>
      <w:r w:rsidR="002F35AD" w:rsidRPr="002F35AD">
        <w:rPr>
          <w:rFonts w:ascii="Arial" w:hAnsi="Arial" w:cs="Arial"/>
          <w:noProof/>
          <w:color w:val="auto"/>
          <w:sz w:val="24"/>
          <w:lang w:val="sk-SK" w:eastAsia="hu-HU"/>
        </w:rPr>
        <w:t xml:space="preserve">  Výzva na predloženie cenovej ponuky     </w:t>
      </w:r>
      <w:r w:rsidR="002F35AD">
        <w:rPr>
          <w:rFonts w:ascii="Arial" w:hAnsi="Arial" w:cs="Arial"/>
          <w:noProof/>
          <w:color w:val="auto"/>
          <w:sz w:val="24"/>
          <w:lang w:val="sk-SK" w:eastAsia="hu-HU"/>
        </w:rPr>
        <w:br/>
      </w:r>
      <w:r w:rsidR="002F35AD" w:rsidRPr="002F19CB">
        <w:rPr>
          <w:rFonts w:ascii="Arial" w:hAnsi="Arial" w:cs="Arial"/>
          <w:noProof/>
          <w:color w:val="auto"/>
          <w:sz w:val="28"/>
          <w:lang w:val="sk-SK" w:eastAsia="hu-HU"/>
        </w:rPr>
        <w:br/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Ako verejný obstarávateľ Obec </w:t>
      </w:r>
      <w:r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Bíňa, Bíňa 107</w:t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, </w:t>
      </w:r>
      <w:r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943 56 Bíňa</w:t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, IČO: </w:t>
      </w:r>
      <w:r w:rsidRPr="00B2291D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00308803</w:t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si Vás dovoľujeme osloviť so žiadosťou o poskytnutie cenovej ponuky v rámci prieskumu trhu v súlade s § 117 Zákona o verejnom obstarávaní č. 343/2015 Z.z. na dodanie predmetu zákazky </w:t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t>„</w:t>
      </w:r>
      <w:r w:rsidRPr="00B2291D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t>Zníženie energetickej náročnosti materskej školy v obci Bíňa</w:t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t>“</w:t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br/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br/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u w:val="single"/>
          <w:lang w:val="sk-SK" w:eastAsia="hu-HU"/>
        </w:rPr>
        <w:t>Všeobecné požiadavky:</w:t>
      </w:r>
      <w:r w:rsidR="002F35AD" w:rsidRPr="002F19CB">
        <w:rPr>
          <w:rFonts w:ascii="Arial" w:hAnsi="Arial" w:cs="Arial"/>
          <w:b/>
          <w:noProof/>
          <w:color w:val="auto"/>
          <w:sz w:val="18"/>
          <w:szCs w:val="20"/>
          <w:u w:val="single"/>
          <w:lang w:val="sk-SK" w:eastAsia="hu-HU"/>
        </w:rPr>
        <w:br/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>Uchádzač je povinný sa s materiálmi výzvy dôkladne oboznámiť a poskytovať služby v súlade so všetkými dokumentmi a prílohami výzvy zverejnenej na stránke riadiaceho orgánu:</w:t>
      </w:r>
      <w:r w:rsidR="002F35AD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bookmarkStart w:id="0" w:name="_GoBack"/>
      <w:r w:rsidR="00271CC5">
        <w:fldChar w:fldCharType="begin"/>
      </w:r>
      <w:r w:rsidR="00271CC5">
        <w:instrText xml:space="preserve"> HYPERLINK "http://www.op-kzp.sk/obsah-vyzvy/19-vyzva-zamerana-na-</w:instrText>
      </w:r>
      <w:r w:rsidR="00271CC5">
        <w:instrText xml:space="preserve">znizenie-energetickej-narocnosti-verejnych-budov-opkzp-po4-sc431-2017-19/" </w:instrText>
      </w:r>
      <w:r w:rsidR="00271CC5">
        <w:fldChar w:fldCharType="separate"/>
      </w:r>
      <w:r w:rsidR="0013600E" w:rsidRPr="00C07737">
        <w:rPr>
          <w:rStyle w:val="Hiperhivatkozs"/>
          <w:sz w:val="20"/>
        </w:rPr>
        <w:t>http://www.op-kzp.sk/obsah-vyzvy/19-vyzva-zamerana-na-znizenie-energetickej-narocnosti-verejnych-budov-opkzp-po4-sc431-2017-19/</w:t>
      </w:r>
      <w:r w:rsidR="00271CC5">
        <w:rPr>
          <w:rStyle w:val="Hiperhivatkozs"/>
          <w:sz w:val="20"/>
        </w:rPr>
        <w:fldChar w:fldCharType="end"/>
      </w:r>
      <w:bookmarkEnd w:id="0"/>
    </w:p>
    <w:p w:rsidR="008B7874" w:rsidRDefault="002F35AD" w:rsidP="00921D39">
      <w:pPr>
        <w:pStyle w:val="Cmsor1"/>
        <w:rPr>
          <w:rFonts w:ascii="Arial" w:hAnsi="Arial" w:cs="Arial"/>
          <w:noProof/>
          <w:color w:val="auto"/>
          <w:sz w:val="18"/>
          <w:szCs w:val="20"/>
          <w:lang w:val="sk-SK" w:eastAsia="hu-HU"/>
        </w:rPr>
      </w:pPr>
      <w:r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Predpokladaný rozsah služieb: Projektový manažér odpracuje počas celého projektu predpokladaný počet </w:t>
      </w:r>
      <w:r w:rsidR="008025C8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1205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hodín. Doba trvania projektu </w:t>
      </w:r>
      <w:r w:rsidR="008025C8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7 mesiacov</w:t>
      </w:r>
      <w:r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.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b/>
          <w:noProof/>
          <w:color w:val="auto"/>
          <w:sz w:val="18"/>
          <w:szCs w:val="20"/>
          <w:u w:val="single"/>
          <w:lang w:val="sk-SK" w:eastAsia="hu-HU"/>
        </w:rPr>
        <w:br/>
        <w:t>Príloha č. 1: Podrobný opis predmetu zákazky:</w:t>
      </w:r>
      <w:r w:rsidR="00921D39" w:rsidRPr="002F19CB">
        <w:rPr>
          <w:rFonts w:ascii="Arial" w:hAnsi="Arial" w:cs="Arial"/>
          <w:b/>
          <w:noProof/>
          <w:color w:val="auto"/>
          <w:sz w:val="18"/>
          <w:szCs w:val="20"/>
          <w:u w:val="single"/>
          <w:lang w:val="sk-SK" w:eastAsia="hu-HU"/>
        </w:rPr>
        <w:br/>
      </w:r>
      <w:r w:rsidR="00921D39" w:rsidRPr="002F19CB">
        <w:rPr>
          <w:rFonts w:ascii="Arial" w:hAnsi="Arial" w:cs="Arial"/>
          <w:b/>
          <w:noProof/>
          <w:color w:val="auto"/>
          <w:sz w:val="18"/>
          <w:szCs w:val="20"/>
          <w:u w:val="single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Projekt je financovaný z fondov EÚ Operačného programu </w:t>
      </w:r>
      <w:r w:rsidR="0013600E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Kvalita životného prostredia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, Kód výzvy: </w:t>
      </w:r>
      <w:r w:rsidR="0013600E" w:rsidRPr="0013600E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OPKZP-PO4-SC431-2017-19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. Celkové oprávnené výdavky projektu budú max. </w:t>
      </w:r>
      <w:r w:rsidR="008025C8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492 923,43</w:t>
      </w:r>
      <w:r w:rsidR="00EF217F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EUR s DPH.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 xml:space="preserve">Miestom dodania služieb bude obec </w:t>
      </w:r>
      <w:r w:rsidR="00EF217F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Bíňa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.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 xml:space="preserve">O predloženie indikatívnej cenovej ponuky žiadame v zmysle § 117 zákona č. 343/2015 Z.z. o verejnom obstarávaní a o zmene a doplnení niektorých zákonov v znení neskorších predpisov. Ponuku prosím doručte elektronicky, na e-mailovú adresu: </w:t>
      </w:r>
      <w:r w:rsidR="00EF217F">
        <w:rPr>
          <w:rFonts w:ascii="Arial" w:hAnsi="Arial" w:cs="Arial"/>
          <w:noProof/>
          <w:sz w:val="18"/>
          <w:szCs w:val="20"/>
          <w:lang w:val="sk-SK" w:eastAsia="hu-HU"/>
        </w:rPr>
        <w:t>obecbina@obecbina.sk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najneskôr do </w:t>
      </w:r>
      <w:r w:rsidR="0013600E" w:rsidRPr="00AD2002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04.04</w:t>
      </w:r>
      <w:r w:rsidR="00921D39" w:rsidRPr="00AD2002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.2018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o 13:00 hod.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>Prosíme Vás o doplnenie celkovej ceny s DPH ako aj štruktúry tejto ceny, neplatca DPH uvedie len cenu celkom, podľa nasledovného vzoru:</w:t>
      </w:r>
      <w:r w:rsidR="00EF7163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 xml:space="preserve">Predmet zákazky: </w:t>
      </w:r>
      <w:r w:rsidR="00921D39" w:rsidRPr="002F19CB">
        <w:rPr>
          <w:rFonts w:ascii="Arial" w:hAnsi="Arial" w:cs="Arial"/>
          <w:b/>
          <w:noProof/>
          <w:color w:val="auto"/>
          <w:sz w:val="18"/>
          <w:szCs w:val="20"/>
          <w:lang w:val="sk-SK" w:eastAsia="hu-HU"/>
        </w:rPr>
        <w:t>Poskytnutie služieb externého projektového manažmentu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>Cena v EUR bez DPH:                                        .................................................... (prosíme doplniť)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>DPH (20%):                                                         .................................................... (prosíme doplniť)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  <w:t>Cena v EUR s DPH resp. Cena celkom:             .................................................... (prosíme doplniť)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2F19CB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2F19CB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br/>
      </w:r>
      <w:r w:rsidR="00EF217F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Bíňa</w:t>
      </w:r>
      <w:r w:rsidR="00921D39" w:rsidRPr="002F19CB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 xml:space="preserve"> dňa </w:t>
      </w:r>
      <w:r w:rsidR="0013600E" w:rsidRPr="00AD2002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28.03</w:t>
      </w:r>
      <w:r w:rsidR="00921D39" w:rsidRPr="00AD2002">
        <w:rPr>
          <w:rFonts w:ascii="Arial" w:hAnsi="Arial" w:cs="Arial"/>
          <w:noProof/>
          <w:color w:val="auto"/>
          <w:sz w:val="18"/>
          <w:szCs w:val="20"/>
          <w:lang w:val="sk-SK" w:eastAsia="hu-HU"/>
        </w:rPr>
        <w:t>.2018</w:t>
      </w:r>
    </w:p>
    <w:p w:rsidR="002F19CB" w:rsidRDefault="002F19CB" w:rsidP="002F19CB">
      <w:pPr>
        <w:rPr>
          <w:lang w:val="sk-SK" w:eastAsia="hu-HU"/>
        </w:rPr>
      </w:pPr>
    </w:p>
    <w:p w:rsidR="002F19CB" w:rsidRDefault="002F19CB" w:rsidP="002F19CB">
      <w:pPr>
        <w:rPr>
          <w:lang w:val="sk-SK" w:eastAsia="hu-HU"/>
        </w:rPr>
      </w:pPr>
    </w:p>
    <w:p w:rsidR="002F19CB" w:rsidRDefault="002F19CB" w:rsidP="002F19CB">
      <w:pPr>
        <w:rPr>
          <w:lang w:val="sk-SK" w:eastAsia="hu-HU"/>
        </w:rPr>
      </w:pPr>
    </w:p>
    <w:p w:rsidR="002F19CB" w:rsidRDefault="002F19CB" w:rsidP="002F19CB">
      <w:pPr>
        <w:rPr>
          <w:lang w:val="sk-SK" w:eastAsia="hu-HU"/>
        </w:rPr>
      </w:pPr>
    </w:p>
    <w:p w:rsidR="002F19CB" w:rsidRDefault="002F19CB" w:rsidP="002F19CB">
      <w:pPr>
        <w:rPr>
          <w:lang w:val="sk-SK" w:eastAsia="hu-HU"/>
        </w:rPr>
      </w:pPr>
    </w:p>
    <w:p w:rsidR="00EF7163" w:rsidRPr="00EF7163" w:rsidRDefault="00EF7163" w:rsidP="002F19CB">
      <w:pPr>
        <w:rPr>
          <w:lang w:val="sk-SK" w:eastAsia="hu-HU"/>
        </w:rPr>
      </w:pPr>
      <w:r w:rsidRPr="00EF7163">
        <w:rPr>
          <w:b/>
          <w:lang w:val="sk-SK" w:eastAsia="hu-HU"/>
        </w:rPr>
        <w:lastRenderedPageBreak/>
        <w:t xml:space="preserve">Príloha č. 1: Podrobný opis predmetu zákazky </w:t>
      </w:r>
      <w:r>
        <w:rPr>
          <w:b/>
          <w:lang w:val="sk-SK" w:eastAsia="hu-HU"/>
        </w:rPr>
        <w:br/>
      </w:r>
      <w:r>
        <w:rPr>
          <w:b/>
          <w:lang w:val="sk-SK" w:eastAsia="hu-HU"/>
        </w:rPr>
        <w:br/>
      </w:r>
      <w:r>
        <w:rPr>
          <w:lang w:val="sk-SK" w:eastAsia="hu-HU"/>
        </w:rPr>
        <w:t>Predmetom zákazky je poskytovanie služieb – externý projektový manažment projektu (EPM)</w:t>
      </w:r>
      <w:r>
        <w:rPr>
          <w:lang w:val="sk-SK" w:eastAsia="hu-HU"/>
        </w:rPr>
        <w:br/>
        <w:t xml:space="preserve">pre projekt: </w:t>
      </w:r>
      <w:r>
        <w:rPr>
          <w:lang w:val="sk-SK" w:eastAsia="hu-HU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51"/>
      </w:tblGrid>
      <w:tr w:rsidR="00EF7163" w:rsidTr="00EF7163">
        <w:trPr>
          <w:trHeight w:val="1934"/>
        </w:trPr>
        <w:tc>
          <w:tcPr>
            <w:tcW w:w="5651" w:type="dxa"/>
          </w:tcPr>
          <w:p w:rsidR="00EF7163" w:rsidRPr="00EF7163" w:rsidRDefault="00EF7163" w:rsidP="00EF217F">
            <w:pPr>
              <w:rPr>
                <w:b/>
                <w:lang w:val="sk-SK" w:eastAsia="hu-HU"/>
              </w:rPr>
            </w:pPr>
            <w:r w:rsidRPr="00EF7163">
              <w:rPr>
                <w:b/>
                <w:lang w:val="sk-SK" w:eastAsia="hu-HU"/>
              </w:rPr>
              <w:t xml:space="preserve">Prijímateľ: Obec </w:t>
            </w:r>
            <w:r w:rsidR="00EF217F">
              <w:rPr>
                <w:b/>
                <w:lang w:val="sk-SK" w:eastAsia="hu-HU"/>
              </w:rPr>
              <w:t>Bíňa</w:t>
            </w:r>
            <w:r w:rsidRPr="00EF7163">
              <w:rPr>
                <w:b/>
                <w:lang w:val="sk-SK" w:eastAsia="hu-HU"/>
              </w:rPr>
              <w:br/>
              <w:t xml:space="preserve">Názov projektu: </w:t>
            </w:r>
            <w:r w:rsidR="00EF217F" w:rsidRPr="00EF217F">
              <w:rPr>
                <w:b/>
                <w:lang w:val="sk-SK" w:eastAsia="hu-HU"/>
              </w:rPr>
              <w:t>Zníženie energetickej náročnosti materskej školy v obci Bíňa</w:t>
            </w:r>
            <w:r w:rsidRPr="00EF7163">
              <w:rPr>
                <w:b/>
                <w:lang w:val="sk-SK" w:eastAsia="hu-HU"/>
              </w:rPr>
              <w:br/>
              <w:t xml:space="preserve">Kód žiadosti o NFP: </w:t>
            </w:r>
            <w:r w:rsidR="00EF217F" w:rsidRPr="00EF217F">
              <w:rPr>
                <w:b/>
                <w:lang w:val="sk-SK" w:eastAsia="hu-HU"/>
              </w:rPr>
              <w:t>NFP310040H251</w:t>
            </w:r>
            <w:r w:rsidR="0013600E">
              <w:rPr>
                <w:b/>
                <w:lang w:val="sk-SK" w:eastAsia="hu-HU"/>
              </w:rPr>
              <w:br/>
            </w:r>
            <w:r w:rsidRPr="00EF7163">
              <w:rPr>
                <w:b/>
                <w:lang w:val="sk-SK" w:eastAsia="hu-HU"/>
              </w:rPr>
              <w:t xml:space="preserve">Miesto realizácie projektu: Obec </w:t>
            </w:r>
            <w:r w:rsidR="00EF217F">
              <w:rPr>
                <w:b/>
                <w:lang w:val="sk-SK" w:eastAsia="hu-HU"/>
              </w:rPr>
              <w:t>Bíňa</w:t>
            </w:r>
            <w:r w:rsidRPr="00EF7163">
              <w:rPr>
                <w:b/>
                <w:lang w:val="sk-SK" w:eastAsia="hu-HU"/>
              </w:rPr>
              <w:br/>
              <w:t xml:space="preserve">Kód výzvy: </w:t>
            </w:r>
            <w:r w:rsidR="0013600E" w:rsidRPr="0013600E">
              <w:rPr>
                <w:b/>
                <w:lang w:val="sk-SK" w:eastAsia="hu-HU"/>
              </w:rPr>
              <w:t>OPKZP-PO4-SC431-2017-19</w:t>
            </w:r>
          </w:p>
        </w:tc>
      </w:tr>
    </w:tbl>
    <w:p w:rsidR="00EF7163" w:rsidRPr="00EF7163" w:rsidRDefault="00EF7163" w:rsidP="002F19CB">
      <w:pPr>
        <w:rPr>
          <w:b/>
          <w:lang w:val="sk-SK" w:eastAsia="hu-HU"/>
        </w:rPr>
      </w:pPr>
      <w:r>
        <w:rPr>
          <w:lang w:val="sk-SK" w:eastAsia="hu-HU"/>
        </w:rPr>
        <w:br/>
      </w:r>
      <w:r w:rsidRPr="00EF7163">
        <w:rPr>
          <w:b/>
          <w:lang w:val="sk-SK" w:eastAsia="hu-HU"/>
        </w:rPr>
        <w:t>Poradenské služby EPM obsahujú:</w:t>
      </w:r>
      <w:r>
        <w:rPr>
          <w:b/>
          <w:lang w:val="sk-SK" w:eastAsia="hu-HU"/>
        </w:rPr>
        <w:br/>
      </w:r>
      <w:r>
        <w:rPr>
          <w:b/>
          <w:lang w:val="sk-SK" w:eastAsia="hu-HU"/>
        </w:rPr>
        <w:br/>
        <w:t>1.   Poradenstvo pri riadení projektu:</w:t>
      </w:r>
      <w:r>
        <w:rPr>
          <w:b/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 w:rsidRPr="00EF7163">
        <w:rPr>
          <w:lang w:val="sk-SK" w:eastAsia="hu-HU"/>
        </w:rPr>
        <w:t>Sledovanie harmonogramu</w:t>
      </w:r>
      <w:r>
        <w:rPr>
          <w:lang w:val="sk-SK" w:eastAsia="hu-HU"/>
        </w:rPr>
        <w:t xml:space="preserve"> a priebehu aktivít projektu 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Sledovanie lehôt a termínov v zmysle zmluvy o NFP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 w:rsidRPr="00EF7163">
        <w:rPr>
          <w:lang w:val="sk-SK" w:eastAsia="hu-HU"/>
        </w:rPr>
        <w:t>Komunikácia s príslušným projektovým manažérom RO/SORO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Poskytovanie informácií súvisiacich s priebehom realizácie projektu na základe žiadosti RO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Vypracovanie návrhu zmien zmluvných podmienok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</w:t>
      </w:r>
      <w:r w:rsidRPr="00EF7163">
        <w:rPr>
          <w:lang w:val="sk-SK" w:eastAsia="hu-HU"/>
        </w:rPr>
        <w:t xml:space="preserve">  Doplnenie/prepracovanie príloh Zmluvy o NFP v súlade s iniciovanou zmenou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Návrh úpravy zmluvných podmienok s dodávateľmi</w:t>
      </w:r>
      <w:r>
        <w:rPr>
          <w:lang w:val="sk-SK" w:eastAsia="hu-HU"/>
        </w:rPr>
        <w:br/>
        <w:t xml:space="preserve">  </w:t>
      </w:r>
      <w:r w:rsidRPr="00EF7163">
        <w:rPr>
          <w:lang w:val="sk-SK" w:eastAsia="hu-HU"/>
        </w:rPr>
        <w:t>•   Priebežné sledovanie zmien legislatívy/usmernení a informovanie klienta o relevantných</w:t>
      </w:r>
      <w:r w:rsidRPr="00EF7163">
        <w:rPr>
          <w:lang w:val="sk-SK" w:eastAsia="hu-HU"/>
        </w:rPr>
        <w:br/>
        <w:t xml:space="preserve">       zmenách týkajúcich sa implementácie projektu</w:t>
      </w:r>
      <w:r w:rsidRPr="00EF7163">
        <w:rPr>
          <w:lang w:val="sk-SK" w:eastAsia="hu-HU"/>
        </w:rPr>
        <w:br/>
        <w:t xml:space="preserve">  •   Poradenstvo a konzultácie v oblasti informovania verejnosti o získanej pomoci – publicita</w:t>
      </w:r>
      <w:r w:rsidRPr="00EF7163">
        <w:rPr>
          <w:lang w:val="sk-SK" w:eastAsia="hu-HU"/>
        </w:rPr>
        <w:br/>
        <w:t xml:space="preserve">       projektu</w:t>
      </w:r>
      <w:r>
        <w:rPr>
          <w:b/>
          <w:lang w:val="sk-SK" w:eastAsia="hu-HU"/>
        </w:rPr>
        <w:t xml:space="preserve">    </w:t>
      </w:r>
      <w:r>
        <w:rPr>
          <w:b/>
          <w:lang w:val="sk-SK" w:eastAsia="hu-HU"/>
        </w:rPr>
        <w:br/>
      </w:r>
      <w:r>
        <w:rPr>
          <w:b/>
          <w:lang w:val="sk-SK" w:eastAsia="hu-HU"/>
        </w:rPr>
        <w:br/>
        <w:t>2.   Vypracovávanie žiadosti o platbu (priebežná / záverečná) v súlade s platnou príručkou pre prijímateľa a úkony / činnosti s tým spojené:</w:t>
      </w:r>
      <w:r>
        <w:rPr>
          <w:b/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Kontrola súladu účtovnej dokumentácie so Zmluvou o NFP.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Sledovanie súladu vynaložených finančných prostriedkov s oprávnenými aktivitami a výdavkami</w:t>
      </w:r>
      <w:r>
        <w:rPr>
          <w:lang w:val="sk-SK" w:eastAsia="hu-HU"/>
        </w:rPr>
        <w:br/>
        <w:t xml:space="preserve">       projektu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Príprava žiadosti o platbu a zadávanie do verejného portálu ITMS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Doplnenie žiadostí o platbu podľa pokynov z RO/SORO</w:t>
      </w:r>
      <w:r>
        <w:rPr>
          <w:lang w:val="sk-SK" w:eastAsia="hu-HU"/>
        </w:rPr>
        <w:br/>
        <w:t xml:space="preserve">  </w:t>
      </w:r>
      <w:r w:rsidRPr="00EF7163">
        <w:rPr>
          <w:b/>
          <w:lang w:val="sk-SK" w:eastAsia="hu-HU"/>
        </w:rPr>
        <w:t>•</w:t>
      </w:r>
      <w:r>
        <w:rPr>
          <w:b/>
          <w:lang w:val="sk-SK" w:eastAsia="hu-HU"/>
        </w:rPr>
        <w:t xml:space="preserve">   </w:t>
      </w:r>
      <w:r>
        <w:rPr>
          <w:lang w:val="sk-SK" w:eastAsia="hu-HU"/>
        </w:rPr>
        <w:t>Kontrola a súčinnosť pri kompletizácii podpornej dokumentácie k žiadosti o platbu</w:t>
      </w:r>
      <w:r>
        <w:rPr>
          <w:b/>
          <w:lang w:val="sk-SK" w:eastAsia="hu-HU"/>
        </w:rPr>
        <w:br/>
      </w:r>
      <w:r>
        <w:rPr>
          <w:b/>
          <w:lang w:val="sk-SK" w:eastAsia="hu-HU"/>
        </w:rPr>
        <w:br/>
        <w:t>3.   Vypracovávanie monitorovacích správ</w:t>
      </w:r>
      <w:r w:rsidR="00A93334">
        <w:rPr>
          <w:b/>
          <w:lang w:val="sk-SK" w:eastAsia="hu-HU"/>
        </w:rPr>
        <w:t xml:space="preserve"> (priebežná / záverečná) v súlade s platnou príručkou pre prijímateľa a úkony / činnosti s tým spojené:</w:t>
      </w:r>
      <w:r w:rsidR="00A93334">
        <w:rPr>
          <w:b/>
          <w:lang w:val="sk-SK" w:eastAsia="hu-HU"/>
        </w:rPr>
        <w:br/>
      </w:r>
      <w:r w:rsidR="00A93334" w:rsidRPr="00A93334">
        <w:rPr>
          <w:lang w:val="sk-SK" w:eastAsia="hu-HU"/>
        </w:rPr>
        <w:t xml:space="preserve">    1.    Sledovanie termínov predkladania monitorovacích správ v zmysle zmluvy o NFP</w:t>
      </w:r>
      <w:r w:rsidR="00A93334" w:rsidRPr="00A93334">
        <w:rPr>
          <w:lang w:val="sk-SK" w:eastAsia="hu-HU"/>
        </w:rPr>
        <w:br/>
        <w:t xml:space="preserve">    2.    Kontrola fyzického pokroku implementácie projektu v súlade so zmluvou v NFP (merateľné</w:t>
      </w:r>
      <w:r w:rsidR="00A93334" w:rsidRPr="00A93334">
        <w:rPr>
          <w:lang w:val="sk-SK" w:eastAsia="hu-HU"/>
        </w:rPr>
        <w:br/>
        <w:t xml:space="preserve">          ukazovatele)</w:t>
      </w:r>
      <w:r w:rsidR="00A93334" w:rsidRPr="00A93334">
        <w:rPr>
          <w:lang w:val="sk-SK" w:eastAsia="hu-HU"/>
        </w:rPr>
        <w:br/>
        <w:t xml:space="preserve">    3.    Príprava monitorovacích správ cez verejný portál ITMS</w:t>
      </w:r>
      <w:r w:rsidR="00A93334" w:rsidRPr="00A93334">
        <w:rPr>
          <w:lang w:val="sk-SK" w:eastAsia="hu-HU"/>
        </w:rPr>
        <w:br/>
        <w:t xml:space="preserve">    4.    Doplnenie monitorovacích správ cez verejný portál ITMS</w:t>
      </w:r>
      <w:r w:rsidR="00A93334">
        <w:rPr>
          <w:lang w:val="sk-SK" w:eastAsia="hu-HU"/>
        </w:rPr>
        <w:br/>
      </w:r>
      <w:r w:rsidR="00A93334">
        <w:rPr>
          <w:lang w:val="sk-SK" w:eastAsia="hu-HU"/>
        </w:rPr>
        <w:br/>
        <w:t>Poskytovanie služieb je termínovo ohraničené finančným ukončením projektu, teda do preplatenia poslednej žiadosti o platbu príslušným RO/SORO.</w:t>
      </w:r>
    </w:p>
    <w:sectPr w:rsidR="00EF7163" w:rsidRPr="00EF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AD"/>
    <w:rsid w:val="000572CA"/>
    <w:rsid w:val="0013600E"/>
    <w:rsid w:val="00271CC5"/>
    <w:rsid w:val="002F19CB"/>
    <w:rsid w:val="002F35AD"/>
    <w:rsid w:val="008025C8"/>
    <w:rsid w:val="008B7874"/>
    <w:rsid w:val="00921D39"/>
    <w:rsid w:val="00A93334"/>
    <w:rsid w:val="00AB4631"/>
    <w:rsid w:val="00AD2002"/>
    <w:rsid w:val="00B2291D"/>
    <w:rsid w:val="00CF1210"/>
    <w:rsid w:val="00EF217F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3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3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21D3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7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3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3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921D3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716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MonsoonTheJaguar</dc:creator>
  <cp:lastModifiedBy>GVJ</cp:lastModifiedBy>
  <cp:revision>2</cp:revision>
  <dcterms:created xsi:type="dcterms:W3CDTF">2018-03-29T11:01:00Z</dcterms:created>
  <dcterms:modified xsi:type="dcterms:W3CDTF">2018-03-29T11:01:00Z</dcterms:modified>
</cp:coreProperties>
</file>